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D6280A">
        <w:rPr>
          <w:b/>
          <w:sz w:val="26"/>
          <w:szCs w:val="26"/>
        </w:rPr>
        <w:t>04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D6280A" w:rsidRPr="00D6280A">
        <w:rPr>
          <w:b/>
          <w:sz w:val="26"/>
          <w:szCs w:val="26"/>
        </w:rPr>
        <w:t xml:space="preserve">июля 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D6280A" w:rsidP="00D6280A">
            <w:pPr>
              <w:ind w:firstLine="720"/>
              <w:jc w:val="both"/>
              <w:rPr>
                <w:rFonts w:cs="Arial"/>
              </w:rPr>
            </w:pPr>
            <w:r>
              <w:t xml:space="preserve">Признание </w:t>
            </w:r>
            <w:r w:rsidR="00653730">
              <w:t xml:space="preserve">тендера </w:t>
            </w:r>
            <w:r w:rsidR="00CC60FB"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Pr="00D6280A">
              <w:rPr>
                <w:b/>
                <w:lang w:eastAsia="en-US"/>
              </w:rPr>
              <w:t xml:space="preserve">блоков и клапанов ППК </w:t>
            </w:r>
            <w:r w:rsidRPr="00D6280A">
              <w:rPr>
                <w:lang w:eastAsia="en-US"/>
              </w:rPr>
              <w:t>для цеха №05,19 ПАО «Славнефть-ЯНОС»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>
              <w:t xml:space="preserve">несостоявшимся </w:t>
            </w:r>
            <w:r w:rsidR="00CC60FB" w:rsidRPr="00912D34">
              <w:t>(ПДО №</w:t>
            </w:r>
            <w:r>
              <w:t>120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D6280A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D6280A">
              <w:t xml:space="preserve">Признание тендера на  поставку </w:t>
            </w:r>
            <w:r w:rsidRPr="00D6280A">
              <w:rPr>
                <w:b/>
              </w:rPr>
              <w:t xml:space="preserve">блоков и клапанов ППК </w:t>
            </w:r>
            <w:r w:rsidRPr="00D6280A">
              <w:t>для цеха №05,19 ПАО «Славнефть-ЯНОС»  несостоявшимся (ПДО №120-СС-2023).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D6280A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6280A" w:rsidRDefault="00D6280A" w:rsidP="00D6280A">
            <w:r w:rsidRPr="00595B2D">
              <w:t>Призна</w:t>
            </w:r>
            <w:r>
              <w:t>ть</w:t>
            </w:r>
            <w:r w:rsidRPr="00595B2D">
              <w:t xml:space="preserve"> тендер на  поставку </w:t>
            </w:r>
            <w:r w:rsidRPr="00595B2D">
              <w:rPr>
                <w:b/>
                <w:lang w:eastAsia="en-US"/>
              </w:rPr>
              <w:t xml:space="preserve">блоков и клапанов ППК </w:t>
            </w:r>
            <w:r w:rsidRPr="00595B2D">
              <w:rPr>
                <w:lang w:eastAsia="en-US"/>
              </w:rPr>
              <w:t xml:space="preserve">для цеха №05,19 ПАО «Славнефть-ЯНОС» </w:t>
            </w:r>
            <w:r w:rsidRPr="00595B2D">
              <w:t xml:space="preserve"> несостоявшимся (ПДО №120-СС-2023).</w:t>
            </w:r>
          </w:p>
        </w:tc>
      </w:tr>
      <w:tr w:rsidR="00D6280A" w:rsidRPr="00620C62" w:rsidTr="008B529E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D6280A" w:rsidRDefault="00D6280A" w:rsidP="00D6280A"/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6280A" w:rsidRPr="00620C62" w:rsidRDefault="00D6280A" w:rsidP="00D6280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  <w:bookmarkStart w:id="3" w:name="_GoBack"/>
      <w:bookmarkEnd w:id="3"/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6280A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1AF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2023-07-04T10:04:00Z</dcterms:modified>
</cp:coreProperties>
</file>